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94" w:rsidRDefault="00FF3F94" w:rsidP="00FF3F94">
      <w:pPr>
        <w:jc w:val="left"/>
        <w:rPr>
          <w:rFonts w:ascii="AvantGarde Bk BT" w:hAnsi="AvantGarde Bk BT"/>
          <w:sz w:val="32"/>
          <w:szCs w:val="32"/>
        </w:rPr>
      </w:pPr>
      <w:r>
        <w:rPr>
          <w:rFonts w:ascii="AvantGarde Bk BT" w:hAnsi="AvantGarde Bk BT"/>
          <w:sz w:val="32"/>
          <w:szCs w:val="32"/>
        </w:rPr>
        <w:t>Film: Das Streben der Mächte</w:t>
      </w:r>
    </w:p>
    <w:p w:rsidR="00FF3F94" w:rsidRDefault="00FF3F94" w:rsidP="00FF3F94">
      <w:pPr>
        <w:jc w:val="left"/>
        <w:rPr>
          <w:rFonts w:ascii="AvantGarde Bk BT" w:hAnsi="AvantGarde Bk BT"/>
          <w:b/>
          <w:sz w:val="32"/>
          <w:szCs w:val="32"/>
        </w:rPr>
      </w:pPr>
      <w:r>
        <w:rPr>
          <w:rFonts w:ascii="AvantGarde Bk BT" w:hAnsi="AvantGarde Bk BT"/>
          <w:sz w:val="32"/>
          <w:szCs w:val="32"/>
        </w:rPr>
        <w:br/>
      </w:r>
      <w:r w:rsidRPr="000A55A7">
        <w:rPr>
          <w:rFonts w:ascii="AvantGarde Bk BT" w:hAnsi="AvantGarde Bk BT"/>
          <w:b/>
          <w:sz w:val="32"/>
          <w:szCs w:val="32"/>
        </w:rPr>
        <w:t>Imperialismus</w:t>
      </w:r>
      <w:r>
        <w:rPr>
          <w:rFonts w:ascii="AvantGarde Bk BT" w:hAnsi="AvantGarde Bk BT"/>
          <w:b/>
          <w:sz w:val="32"/>
          <w:szCs w:val="32"/>
        </w:rPr>
        <w:t xml:space="preserve"> – was ist das</w:t>
      </w:r>
    </w:p>
    <w:p w:rsidR="00FF3F94" w:rsidRPr="000A55A7" w:rsidRDefault="00FF3F94" w:rsidP="00FF3F94">
      <w:pPr>
        <w:jc w:val="left"/>
        <w:rPr>
          <w:rFonts w:ascii="AvantGarde Bk BT" w:hAnsi="AvantGarde Bk BT"/>
          <w:b/>
          <w:sz w:val="32"/>
          <w:szCs w:val="32"/>
        </w:rPr>
      </w:pPr>
    </w:p>
    <w:p w:rsidR="00FF3F94" w:rsidRPr="00325982" w:rsidRDefault="00FF3F94" w:rsidP="00FF3F94">
      <w:pPr>
        <w:jc w:val="left"/>
        <w:rPr>
          <w:rFonts w:ascii="AvantGarde Bk BT" w:hAnsi="AvantGarde Bk BT"/>
          <w:sz w:val="28"/>
          <w:szCs w:val="28"/>
        </w:rPr>
      </w:pPr>
      <w:r w:rsidRPr="00325982">
        <w:rPr>
          <w:rFonts w:ascii="AvantGarde Bk BT" w:hAnsi="AvantGarde Bk BT"/>
          <w:sz w:val="28"/>
          <w:szCs w:val="28"/>
        </w:rPr>
        <w:t>Imperialismus stammt vom lateinischen Begriff Imperium ab und bedeutet so viel wie</w:t>
      </w:r>
    </w:p>
    <w:p w:rsidR="00FF3F94" w:rsidRPr="00325982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325982">
        <w:rPr>
          <w:rFonts w:cs="Arial"/>
          <w:sz w:val="28"/>
          <w:szCs w:val="28"/>
        </w:rPr>
        <w:t>Herrschaft oder</w:t>
      </w:r>
    </w:p>
    <w:p w:rsidR="00FF3F94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325982">
        <w:rPr>
          <w:rFonts w:cs="Arial"/>
          <w:sz w:val="28"/>
          <w:szCs w:val="28"/>
        </w:rPr>
        <w:t>Macht</w:t>
      </w:r>
    </w:p>
    <w:p w:rsidR="00FF3F94" w:rsidRDefault="00FF3F94" w:rsidP="00FF3F94">
      <w:pPr>
        <w:pStyle w:val="Textkrper"/>
        <w:jc w:val="left"/>
        <w:rPr>
          <w:rFonts w:cs="Arial"/>
          <w:sz w:val="28"/>
          <w:szCs w:val="28"/>
        </w:rPr>
      </w:pPr>
    </w:p>
    <w:p w:rsidR="00FF3F94" w:rsidRPr="00325982" w:rsidRDefault="00FF3F94" w:rsidP="00FF3F94">
      <w:pPr>
        <w:jc w:val="left"/>
        <w:rPr>
          <w:rFonts w:ascii="AvantGarde Bk BT" w:hAnsi="AvantGarde Bk BT"/>
          <w:sz w:val="28"/>
          <w:szCs w:val="28"/>
        </w:rPr>
      </w:pPr>
      <w:r w:rsidRPr="00325982">
        <w:rPr>
          <w:rFonts w:ascii="AvantGarde Bk BT" w:hAnsi="AvantGarde Bk BT"/>
          <w:sz w:val="28"/>
          <w:szCs w:val="28"/>
        </w:rPr>
        <w:t xml:space="preserve">Als Imperialismus bezeichnet man eine Epoche von </w:t>
      </w:r>
    </w:p>
    <w:p w:rsidR="00FF3F94" w:rsidRDefault="00FF3F94" w:rsidP="00FF3F94">
      <w:pPr>
        <w:ind w:left="360"/>
        <w:jc w:val="left"/>
        <w:rPr>
          <w:rFonts w:ascii="AvantGarde Bk BT" w:hAnsi="AvantGarde Bk BT"/>
          <w:sz w:val="28"/>
          <w:szCs w:val="28"/>
        </w:rPr>
      </w:pPr>
      <w:r w:rsidRPr="00325982">
        <w:rPr>
          <w:rFonts w:ascii="AvantGarde Bk BT" w:hAnsi="AvantGarde Bk BT"/>
          <w:sz w:val="28"/>
          <w:szCs w:val="28"/>
        </w:rPr>
        <w:t>Ca. 1880 bis zum Beginn des Ersten Weltkriegs 1914</w:t>
      </w:r>
    </w:p>
    <w:p w:rsidR="00FF3F94" w:rsidRDefault="00FF3F94" w:rsidP="00FF3F94">
      <w:pPr>
        <w:ind w:left="360"/>
        <w:jc w:val="left"/>
        <w:rPr>
          <w:rFonts w:ascii="AvantGarde Bk BT" w:hAnsi="AvantGarde Bk BT"/>
          <w:sz w:val="28"/>
          <w:szCs w:val="28"/>
        </w:rPr>
      </w:pPr>
    </w:p>
    <w:p w:rsidR="00FF3F94" w:rsidRDefault="00FF3F94" w:rsidP="00FF3F94">
      <w:pPr>
        <w:ind w:left="360"/>
        <w:jc w:val="lef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pt;margin-top:11.55pt;width:522pt;height:0;z-index:251660288" o:connectortype="straight" strokeweight="1.5pt"/>
        </w:pict>
      </w:r>
    </w:p>
    <w:p w:rsidR="00FF3F9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  <w:r w:rsidRPr="000A55A7">
        <w:rPr>
          <w:rFonts w:ascii="AvantGarde Bk BT" w:hAnsi="AvantGarde Bk BT"/>
          <w:b/>
          <w:sz w:val="28"/>
          <w:szCs w:val="28"/>
        </w:rPr>
        <w:t>Der Wettlauf um Kolonien</w:t>
      </w:r>
    </w:p>
    <w:p w:rsidR="00FF3F9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</w:p>
    <w:p w:rsidR="00FF3F94" w:rsidRDefault="00FF3F94" w:rsidP="00FF3F94">
      <w:pPr>
        <w:jc w:val="left"/>
        <w:rPr>
          <w:rFonts w:ascii="AvantGarde Bk BT" w:hAnsi="AvantGarde Bk BT"/>
          <w:sz w:val="28"/>
          <w:szCs w:val="28"/>
        </w:rPr>
      </w:pPr>
      <w:r w:rsidRPr="000A55A7">
        <w:rPr>
          <w:rFonts w:ascii="AvantGarde Bk BT" w:hAnsi="AvantGarde Bk BT"/>
          <w:sz w:val="28"/>
          <w:szCs w:val="28"/>
        </w:rPr>
        <w:t xml:space="preserve">Alte Kolonialmächte: Spanien, Portugal, Großbritannien, </w:t>
      </w:r>
      <w:r>
        <w:rPr>
          <w:rFonts w:ascii="AvantGarde Bk BT" w:hAnsi="AvantGarde Bk BT"/>
          <w:sz w:val="28"/>
          <w:szCs w:val="28"/>
        </w:rPr>
        <w:t xml:space="preserve">           </w:t>
      </w:r>
      <w:r>
        <w:rPr>
          <w:rFonts w:ascii="AvantGarde Bk BT" w:hAnsi="AvantGarde Bk BT"/>
          <w:sz w:val="28"/>
          <w:szCs w:val="28"/>
        </w:rPr>
        <w:br/>
        <w:t xml:space="preserve">                                        </w:t>
      </w:r>
      <w:r w:rsidRPr="000A55A7">
        <w:rPr>
          <w:rFonts w:ascii="AvantGarde Bk BT" w:hAnsi="AvantGarde Bk BT"/>
          <w:sz w:val="28"/>
          <w:szCs w:val="28"/>
        </w:rPr>
        <w:t>Frankreich, Holland</w:t>
      </w:r>
    </w:p>
    <w:p w:rsidR="00FF3F94" w:rsidRPr="000A55A7" w:rsidRDefault="00FF3F94" w:rsidP="00FF3F94">
      <w:pPr>
        <w:jc w:val="left"/>
        <w:rPr>
          <w:rFonts w:ascii="AvantGarde Bk BT" w:hAnsi="AvantGarde Bk BT"/>
          <w:sz w:val="28"/>
          <w:szCs w:val="28"/>
        </w:rPr>
      </w:pPr>
    </w:p>
    <w:p w:rsidR="00FF3F94" w:rsidRPr="00325982" w:rsidRDefault="00FF3F94" w:rsidP="00FF3F94">
      <w:pPr>
        <w:jc w:val="left"/>
        <w:rPr>
          <w:rFonts w:ascii="AvantGarde Bk BT" w:hAnsi="AvantGarde Bk BT"/>
          <w:sz w:val="28"/>
          <w:szCs w:val="28"/>
        </w:rPr>
      </w:pPr>
      <w:r w:rsidRPr="00325982">
        <w:rPr>
          <w:rFonts w:ascii="AvantGarde Bk BT" w:hAnsi="AvantGarde Bk BT"/>
          <w:sz w:val="28"/>
          <w:szCs w:val="28"/>
        </w:rPr>
        <w:t>Kolonien brachten neben Ansehen</w:t>
      </w:r>
    </w:p>
    <w:p w:rsidR="00FF3F94" w:rsidRPr="00325982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325982">
        <w:rPr>
          <w:rFonts w:cs="Arial"/>
          <w:sz w:val="28"/>
          <w:szCs w:val="28"/>
        </w:rPr>
        <w:t>den Zugang zu neuen Märkten</w:t>
      </w:r>
    </w:p>
    <w:p w:rsidR="00FF3F94" w:rsidRPr="00325982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325982">
        <w:rPr>
          <w:rFonts w:cs="Arial"/>
          <w:sz w:val="28"/>
          <w:szCs w:val="28"/>
        </w:rPr>
        <w:t>und Rohstoffen sowie</w:t>
      </w:r>
    </w:p>
    <w:p w:rsidR="00FF3F94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325982">
        <w:rPr>
          <w:rFonts w:cs="Arial"/>
          <w:sz w:val="28"/>
          <w:szCs w:val="28"/>
        </w:rPr>
        <w:t>billige Arbeitskräfte oder Sklave</w:t>
      </w:r>
      <w:r>
        <w:rPr>
          <w:rFonts w:cs="Arial"/>
          <w:sz w:val="28"/>
          <w:szCs w:val="28"/>
        </w:rPr>
        <w:t>n</w:t>
      </w:r>
    </w:p>
    <w:p w:rsidR="00FF3F94" w:rsidRDefault="00FF3F94" w:rsidP="00FF3F94">
      <w:pPr>
        <w:pStyle w:val="Textkrper"/>
        <w:ind w:left="720"/>
        <w:jc w:val="left"/>
        <w:rPr>
          <w:rFonts w:cs="Arial"/>
          <w:sz w:val="28"/>
          <w:szCs w:val="28"/>
        </w:rPr>
      </w:pPr>
    </w:p>
    <w:p w:rsidR="00FF3F94" w:rsidRDefault="00FF3F94" w:rsidP="00FF3F94">
      <w:pPr>
        <w:jc w:val="lef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t>Österreich Ungarn war keine Kolonialmacht!</w:t>
      </w:r>
    </w:p>
    <w:p w:rsidR="00FF3F94" w:rsidRDefault="00FF3F94" w:rsidP="00FF3F94">
      <w:pPr>
        <w:jc w:val="left"/>
        <w:rPr>
          <w:rFonts w:ascii="AvantGarde Bk BT" w:hAnsi="AvantGarde Bk BT"/>
          <w:sz w:val="28"/>
          <w:szCs w:val="28"/>
        </w:rPr>
      </w:pPr>
    </w:p>
    <w:p w:rsidR="00FF3F94" w:rsidRDefault="00FF3F94" w:rsidP="00FF3F94">
      <w:pPr>
        <w:jc w:val="lef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noProof/>
          <w:sz w:val="28"/>
          <w:szCs w:val="28"/>
        </w:rPr>
        <w:pict>
          <v:shape id="_x0000_s1027" type="#_x0000_t32" style="position:absolute;margin-left:-18pt;margin-top:11.55pt;width:513pt;height:0;z-index:251661312" o:connectortype="straight" strokeweight="1.5pt"/>
        </w:pict>
      </w:r>
    </w:p>
    <w:p w:rsidR="00FF3F94" w:rsidRPr="00661BA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  <w:r w:rsidRPr="00661BA4">
        <w:rPr>
          <w:rFonts w:ascii="AvantGarde Bk BT" w:hAnsi="AvantGarde Bk BT"/>
          <w:b/>
          <w:sz w:val="28"/>
          <w:szCs w:val="28"/>
        </w:rPr>
        <w:t>Aufstände und Kriege</w:t>
      </w:r>
    </w:p>
    <w:p w:rsidR="00FF3F94" w:rsidRDefault="00FF3F94" w:rsidP="00FF3F94">
      <w:pPr>
        <w:jc w:val="left"/>
        <w:rPr>
          <w:rFonts w:ascii="AvantGarde Bk BT" w:hAnsi="AvantGarde Bk BT"/>
          <w:sz w:val="28"/>
          <w:szCs w:val="28"/>
        </w:rPr>
      </w:pPr>
    </w:p>
    <w:p w:rsidR="00FF3F94" w:rsidRPr="00661BA4" w:rsidRDefault="00FF3F94" w:rsidP="00FF3F94">
      <w:pPr>
        <w:pStyle w:val="Listenabsatz"/>
        <w:numPr>
          <w:ilvl w:val="0"/>
          <w:numId w:val="2"/>
        </w:numPr>
        <w:jc w:val="left"/>
        <w:rPr>
          <w:rFonts w:ascii="AvantGarde Bk BT" w:hAnsi="AvantGarde Bk BT"/>
          <w:sz w:val="28"/>
          <w:szCs w:val="28"/>
        </w:rPr>
      </w:pPr>
      <w:r w:rsidRPr="00661BA4">
        <w:rPr>
          <w:rFonts w:ascii="AvantGarde Bk BT" w:hAnsi="AvantGarde Bk BT"/>
          <w:sz w:val="28"/>
          <w:szCs w:val="28"/>
        </w:rPr>
        <w:t>Krieg: Japan – China</w:t>
      </w:r>
    </w:p>
    <w:p w:rsidR="00FF3F94" w:rsidRPr="00661BA4" w:rsidRDefault="00FF3F94" w:rsidP="00FF3F94">
      <w:pPr>
        <w:pStyle w:val="Listenabsatz"/>
        <w:numPr>
          <w:ilvl w:val="0"/>
          <w:numId w:val="2"/>
        </w:numPr>
        <w:jc w:val="left"/>
        <w:rPr>
          <w:rFonts w:ascii="AvantGarde Bk BT" w:hAnsi="AvantGarde Bk BT"/>
          <w:sz w:val="28"/>
          <w:szCs w:val="28"/>
        </w:rPr>
      </w:pPr>
      <w:r w:rsidRPr="00661BA4">
        <w:rPr>
          <w:rFonts w:ascii="AvantGarde Bk BT" w:hAnsi="AvantGarde Bk BT"/>
          <w:sz w:val="28"/>
          <w:szCs w:val="28"/>
        </w:rPr>
        <w:t>Boxeraufstand in China</w:t>
      </w:r>
    </w:p>
    <w:p w:rsidR="00FF3F94" w:rsidRDefault="00FF3F94" w:rsidP="00FF3F94">
      <w:pPr>
        <w:pStyle w:val="Listenabsatz"/>
        <w:numPr>
          <w:ilvl w:val="0"/>
          <w:numId w:val="2"/>
        </w:numPr>
        <w:jc w:val="left"/>
        <w:rPr>
          <w:rFonts w:ascii="AvantGarde Bk BT" w:hAnsi="AvantGarde Bk BT"/>
          <w:sz w:val="28"/>
          <w:szCs w:val="28"/>
        </w:rPr>
      </w:pPr>
      <w:r w:rsidRPr="00661BA4">
        <w:rPr>
          <w:rFonts w:ascii="AvantGarde Bk BT" w:hAnsi="AvantGarde Bk BT"/>
          <w:sz w:val="28"/>
          <w:szCs w:val="28"/>
        </w:rPr>
        <w:t>Vertreibung der Herero in Deutsch – Südwestafrika (Namibia)</w:t>
      </w:r>
    </w:p>
    <w:p w:rsidR="00FF3F94" w:rsidRDefault="00FF3F94" w:rsidP="00FF3F94">
      <w:pPr>
        <w:pStyle w:val="Listenabsatz"/>
        <w:jc w:val="left"/>
        <w:rPr>
          <w:rFonts w:ascii="AvantGarde Bk BT" w:hAnsi="AvantGarde Bk BT"/>
          <w:sz w:val="28"/>
          <w:szCs w:val="28"/>
        </w:rPr>
      </w:pPr>
    </w:p>
    <w:p w:rsidR="00FF3F94" w:rsidRDefault="00FF3F94" w:rsidP="00FF3F94">
      <w:pPr>
        <w:pStyle w:val="Listenabsatz"/>
        <w:jc w:val="lef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noProof/>
          <w:sz w:val="28"/>
          <w:szCs w:val="28"/>
        </w:rPr>
        <w:pict>
          <v:shape id="_x0000_s1028" type="#_x0000_t32" style="position:absolute;left:0;text-align:left;margin-left:-18pt;margin-top:11.55pt;width:7in;height:0;z-index:251662336" o:connectortype="straight" strokeweight="1.5pt"/>
        </w:pict>
      </w:r>
    </w:p>
    <w:p w:rsidR="00FF3F9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</w:p>
    <w:p w:rsidR="00FF3F9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</w:p>
    <w:p w:rsidR="00FF3F9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</w:p>
    <w:p w:rsidR="00FF3F9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</w:p>
    <w:p w:rsidR="00FF3F9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</w:p>
    <w:p w:rsidR="00FF3F9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</w:p>
    <w:p w:rsidR="00FF3F94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</w:p>
    <w:p w:rsidR="00FF3F94" w:rsidRPr="00116DE6" w:rsidRDefault="00FF3F94" w:rsidP="00FF3F94">
      <w:pPr>
        <w:jc w:val="left"/>
        <w:rPr>
          <w:rFonts w:ascii="AvantGarde Bk BT" w:hAnsi="AvantGarde Bk BT"/>
          <w:b/>
          <w:sz w:val="28"/>
          <w:szCs w:val="28"/>
        </w:rPr>
      </w:pPr>
      <w:r w:rsidRPr="00661BA4">
        <w:rPr>
          <w:rFonts w:ascii="AvantGarde Bk BT" w:hAnsi="AvantGarde Bk BT"/>
          <w:b/>
          <w:sz w:val="28"/>
          <w:szCs w:val="28"/>
        </w:rPr>
        <w:t>Das Ende der Diplomatie</w:t>
      </w:r>
    </w:p>
    <w:p w:rsidR="00FF3F94" w:rsidRPr="00325982" w:rsidRDefault="00FF3F94" w:rsidP="00FF3F94">
      <w:pPr>
        <w:jc w:val="lef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br/>
      </w:r>
      <w:r w:rsidRPr="00325982">
        <w:rPr>
          <w:rFonts w:ascii="AvantGarde Bk BT" w:hAnsi="AvantGarde Bk BT"/>
          <w:sz w:val="28"/>
          <w:szCs w:val="28"/>
        </w:rPr>
        <w:t>Unter Entente versteht man das Militärbündnis zwischen</w:t>
      </w:r>
    </w:p>
    <w:p w:rsidR="00FF3F94" w:rsidRPr="00325982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325982">
        <w:rPr>
          <w:rFonts w:cs="Arial"/>
          <w:sz w:val="28"/>
          <w:szCs w:val="28"/>
        </w:rPr>
        <w:t>Großbritannien und Frankreich.</w:t>
      </w:r>
    </w:p>
    <w:p w:rsidR="00FF3F94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325982">
        <w:rPr>
          <w:rFonts w:cs="Arial"/>
          <w:sz w:val="28"/>
          <w:szCs w:val="28"/>
        </w:rPr>
        <w:t xml:space="preserve">Später mit dem Verbündeten Russland auch als </w:t>
      </w:r>
      <w:r w:rsidRPr="00661BA4">
        <w:rPr>
          <w:rFonts w:cs="Arial"/>
          <w:b/>
          <w:sz w:val="28"/>
          <w:szCs w:val="28"/>
        </w:rPr>
        <w:t>Triple-Entente</w:t>
      </w:r>
      <w:r w:rsidRPr="00325982">
        <w:rPr>
          <w:rFonts w:cs="Arial"/>
          <w:sz w:val="28"/>
          <w:szCs w:val="28"/>
        </w:rPr>
        <w:t xml:space="preserve"> bezeichnet.</w:t>
      </w:r>
    </w:p>
    <w:p w:rsidR="00FF3F94" w:rsidRPr="00325982" w:rsidRDefault="00FF3F94" w:rsidP="00FF3F94">
      <w:pPr>
        <w:pStyle w:val="Textkrper"/>
        <w:ind w:left="360"/>
        <w:jc w:val="left"/>
        <w:rPr>
          <w:rFonts w:cs="Arial"/>
          <w:sz w:val="28"/>
          <w:szCs w:val="28"/>
        </w:rPr>
      </w:pPr>
    </w:p>
    <w:p w:rsidR="00FF3F94" w:rsidRPr="00325982" w:rsidRDefault="00FF3F94" w:rsidP="00FF3F94">
      <w:pPr>
        <w:jc w:val="left"/>
        <w:rPr>
          <w:rFonts w:ascii="AvantGarde Bk BT" w:hAnsi="AvantGarde Bk BT"/>
          <w:sz w:val="28"/>
          <w:szCs w:val="28"/>
        </w:rPr>
      </w:pPr>
      <w:r w:rsidRPr="00325982">
        <w:rPr>
          <w:rFonts w:ascii="AvantGarde Bk BT" w:hAnsi="AvantGarde Bk BT"/>
          <w:sz w:val="28"/>
          <w:szCs w:val="28"/>
        </w:rPr>
        <w:t xml:space="preserve">Der so genannte </w:t>
      </w:r>
      <w:r w:rsidRPr="00661BA4">
        <w:rPr>
          <w:rFonts w:ascii="AvantGarde Bk BT" w:hAnsi="AvantGarde Bk BT"/>
          <w:b/>
          <w:sz w:val="28"/>
          <w:szCs w:val="28"/>
        </w:rPr>
        <w:t xml:space="preserve">Dreibund </w:t>
      </w:r>
      <w:r w:rsidRPr="00325982">
        <w:rPr>
          <w:rFonts w:ascii="AvantGarde Bk BT" w:hAnsi="AvantGarde Bk BT"/>
          <w:sz w:val="28"/>
          <w:szCs w:val="28"/>
        </w:rPr>
        <w:t>bezeichnet das Militärbündnis zwischen</w:t>
      </w:r>
    </w:p>
    <w:p w:rsidR="00FF3F94" w:rsidRPr="00325982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</w:t>
      </w:r>
      <w:r w:rsidRPr="00325982">
        <w:rPr>
          <w:rFonts w:cs="Arial"/>
          <w:sz w:val="28"/>
          <w:szCs w:val="28"/>
        </w:rPr>
        <w:t>em Deutschen Reich</w:t>
      </w:r>
    </w:p>
    <w:p w:rsidR="00FF3F94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325982">
        <w:rPr>
          <w:rFonts w:cs="Arial"/>
          <w:sz w:val="28"/>
          <w:szCs w:val="28"/>
        </w:rPr>
        <w:t>Österreich-Ungarn und</w:t>
      </w:r>
    </w:p>
    <w:p w:rsidR="00FF3F94" w:rsidRPr="00325982" w:rsidRDefault="00FF3F94" w:rsidP="00FF3F94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Italien</w:t>
      </w:r>
    </w:p>
    <w:p w:rsidR="004E2CB0" w:rsidRDefault="00FF3F94" w:rsidP="00FF3F94">
      <w:r>
        <w:rPr>
          <w:rFonts w:cs="Arial"/>
          <w:sz w:val="28"/>
          <w:szCs w:val="28"/>
        </w:rPr>
        <w:t xml:space="preserve">            </w:t>
      </w:r>
    </w:p>
    <w:sectPr w:rsidR="004E2CB0" w:rsidSect="004E2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7D37"/>
    <w:multiLevelType w:val="hybridMultilevel"/>
    <w:tmpl w:val="05306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90D7C"/>
    <w:multiLevelType w:val="hybridMultilevel"/>
    <w:tmpl w:val="C838A1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F94"/>
    <w:rsid w:val="004E2CB0"/>
    <w:rsid w:val="00FF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3F9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FF3F94"/>
    <w:rPr>
      <w:rFonts w:ascii="AvantGarde Bk BT" w:hAnsi="AvantGarde Bk BT"/>
    </w:rPr>
  </w:style>
  <w:style w:type="character" w:customStyle="1" w:styleId="TextkrperZchn">
    <w:name w:val="Textkörper Zchn"/>
    <w:basedOn w:val="Absatz-Standardschriftart"/>
    <w:link w:val="Textkrper"/>
    <w:rsid w:val="00FF3F94"/>
    <w:rPr>
      <w:rFonts w:ascii="AvantGarde Bk BT" w:eastAsia="Times New Roman" w:hAnsi="AvantGarde Bk BT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F3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Hager</dc:creator>
  <cp:lastModifiedBy>Katharina Hager</cp:lastModifiedBy>
  <cp:revision>1</cp:revision>
  <dcterms:created xsi:type="dcterms:W3CDTF">2020-11-23T15:35:00Z</dcterms:created>
  <dcterms:modified xsi:type="dcterms:W3CDTF">2020-11-23T15:36:00Z</dcterms:modified>
</cp:coreProperties>
</file>